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134"/>
        <w:gridCol w:w="1134"/>
        <w:gridCol w:w="1134"/>
        <w:gridCol w:w="1134"/>
        <w:gridCol w:w="1053"/>
      </w:tblGrid>
      <w:tr w:rsidR="002B626B" w:rsidRPr="002B626B" w:rsidTr="00FE00C6">
        <w:tc>
          <w:tcPr>
            <w:tcW w:w="13948" w:type="dxa"/>
            <w:gridSpan w:val="7"/>
            <w:shd w:val="clear" w:color="auto" w:fill="F4B083" w:themeFill="accent2" w:themeFillTint="99"/>
          </w:tcPr>
          <w:p w:rsidR="002B626B" w:rsidRPr="00A24B64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สถิติการแจ้งความคืบหน้าของการดําเนินคดีผู้เสียหาย</w:t>
            </w:r>
          </w:p>
          <w:p w:rsidR="002B626B" w:rsidRPr="00A24B64" w:rsidRDefault="002B626B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สถานี</w:t>
            </w:r>
            <w:proofErr w:type="spellStart"/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ตํารวจภู</w:t>
            </w:r>
            <w:proofErr w:type="spellEnd"/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ธร</w:t>
            </w:r>
            <w:r w:rsidR="00FE00C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ลอง</w:t>
            </w:r>
            <w:r w:rsidR="00FE00C6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</w:t>
            </w:r>
            <w:r w:rsidR="00FE00C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จังหวัดแพร่</w:t>
            </w:r>
          </w:p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ประจํ</w:t>
            </w:r>
            <w:proofErr w:type="spellEnd"/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าปีงบประมาณ พ.ศ. </w:t>
            </w: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2568</w:t>
            </w:r>
          </w:p>
        </w:tc>
      </w:tr>
      <w:tr w:rsidR="002B626B" w:rsidRPr="002B626B" w:rsidTr="00FE00C6">
        <w:tc>
          <w:tcPr>
            <w:tcW w:w="7225" w:type="dxa"/>
            <w:vMerge w:val="restart"/>
            <w:shd w:val="clear" w:color="auto" w:fill="FFE599" w:themeFill="accent4" w:themeFillTint="66"/>
            <w:vAlign w:val="center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การแจ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งความค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บหน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าของการด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นคด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</w:tc>
        <w:tc>
          <w:tcPr>
            <w:tcW w:w="6723" w:type="dxa"/>
            <w:gridSpan w:val="6"/>
            <w:shd w:val="clear" w:color="auto" w:fill="FFE599" w:themeFill="accent4" w:themeFillTint="66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จํานวนสถิติการแจ้งความคืบหน้าของการดําเนินคดีผเสียหาย</w:t>
            </w:r>
          </w:p>
        </w:tc>
      </w:tr>
      <w:tr w:rsidR="002B626B" w:rsidRPr="002B626B" w:rsidTr="00FE00C6">
        <w:tc>
          <w:tcPr>
            <w:tcW w:w="7225" w:type="dxa"/>
            <w:vMerge/>
            <w:shd w:val="clear" w:color="auto" w:fill="FFE599" w:themeFill="accent4" w:themeFillTint="66"/>
          </w:tcPr>
          <w:p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ต.ค.67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ธ.ค.67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ม.ค.68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1053" w:type="dxa"/>
            <w:shd w:val="clear" w:color="auto" w:fill="FFE599" w:themeFill="accent4" w:themeFillTint="66"/>
          </w:tcPr>
          <w:p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มี.ค.68</w:t>
            </w:r>
          </w:p>
        </w:tc>
      </w:tr>
      <w:tr w:rsidR="00FE00C6" w:rsidRPr="002B626B" w:rsidTr="00FE00C6">
        <w:tc>
          <w:tcPr>
            <w:tcW w:w="7225" w:type="dxa"/>
            <w:shd w:val="clear" w:color="auto" w:fill="FFFF00"/>
          </w:tcPr>
          <w:p w:rsidR="00FE00C6" w:rsidRPr="002B626B" w:rsidRDefault="00FE00C6" w:rsidP="00FE00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181362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53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FE00C6" w:rsidRPr="002B626B" w:rsidTr="00FE00C6">
        <w:tc>
          <w:tcPr>
            <w:tcW w:w="7225" w:type="dxa"/>
            <w:shd w:val="clear" w:color="auto" w:fill="FFFF00"/>
          </w:tcPr>
          <w:p w:rsidR="00FE00C6" w:rsidRPr="002B626B" w:rsidRDefault="00FE00C6" w:rsidP="00FE00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นับตั้งแต่วัน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ที่แจ้งครั้งแรก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181362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53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FE00C6" w:rsidRPr="002B626B" w:rsidTr="00FE00C6">
        <w:tc>
          <w:tcPr>
            <w:tcW w:w="7225" w:type="dxa"/>
            <w:shd w:val="clear" w:color="auto" w:fill="FFFF00"/>
          </w:tcPr>
          <w:p w:rsidR="00FE00C6" w:rsidRPr="002B626B" w:rsidRDefault="00FE00C6" w:rsidP="00FE00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4" w:type="dxa"/>
            <w:shd w:val="clear" w:color="auto" w:fill="FFFF00"/>
          </w:tcPr>
          <w:p w:rsidR="00FE00C6" w:rsidRPr="00FE00C6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53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FE00C6" w:rsidRPr="002B626B" w:rsidTr="00FE00C6">
        <w:tc>
          <w:tcPr>
            <w:tcW w:w="7225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134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53" w:type="dxa"/>
            <w:shd w:val="clear" w:color="auto" w:fill="FFFF00"/>
          </w:tcPr>
          <w:p w:rsidR="00FE00C6" w:rsidRPr="002B626B" w:rsidRDefault="00FE00C6" w:rsidP="00FE00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</w:tbl>
    <w:p w:rsidR="00000000" w:rsidRDefault="00000000">
      <w:pPr>
        <w:rPr>
          <w:rFonts w:ascii="TH SarabunPSK" w:hAnsi="TH SarabunPSK" w:cs="TH SarabunPSK"/>
          <w:sz w:val="32"/>
          <w:szCs w:val="32"/>
        </w:rPr>
      </w:pPr>
    </w:p>
    <w:p w:rsidR="00A24B64" w:rsidRDefault="00FE00C6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7A286AE" wp14:editId="71159355">
            <wp:simplePos x="0" y="0"/>
            <wp:positionH relativeFrom="column">
              <wp:posOffset>6000750</wp:posOffset>
            </wp:positionH>
            <wp:positionV relativeFrom="paragraph">
              <wp:posOffset>269875</wp:posOffset>
            </wp:positionV>
            <wp:extent cx="914400" cy="544877"/>
            <wp:effectExtent l="0" t="0" r="0" b="7620"/>
            <wp:wrapNone/>
            <wp:docPr id="3" name="รูปภาพ 3" descr="คำอธิบาย: D:\New Folder\lo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New Folder\lon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4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>
        <w:rPr>
          <w:rFonts w:ascii="TH SarabunPSK" w:hAnsi="TH SarabunPSK" w:cs="TH SarabunPSK"/>
          <w:sz w:val="32"/>
          <w:szCs w:val="32"/>
          <w:cs/>
        </w:rPr>
        <w:tab/>
      </w:r>
      <w:r w:rsidR="00A24B64" w:rsidRPr="00A24B64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E00C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พ.ต.อ.</w:t>
      </w:r>
    </w:p>
    <w:p w:rsidR="00A24B64" w:rsidRDefault="00A24B64" w:rsidP="00FE00C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FE00C6">
        <w:rPr>
          <w:rFonts w:ascii="TH SarabunPSK" w:hAnsi="TH SarabunPSK" w:cs="TH SarabunPSK" w:hint="cs"/>
          <w:b/>
          <w:bCs/>
          <w:sz w:val="32"/>
          <w:szCs w:val="32"/>
          <w:cs/>
        </w:rPr>
        <w:t>บำรุง น้อมเศียร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:rsidR="00A24B64" w:rsidRPr="00A24B64" w:rsidRDefault="00A24B64" w:rsidP="00FE00C6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E00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ผกก.สภ.</w:t>
      </w:r>
      <w:r w:rsidR="00FE00C6">
        <w:rPr>
          <w:rFonts w:ascii="TH SarabunPSK" w:hAnsi="TH SarabunPSK" w:cs="TH SarabunPSK" w:hint="cs"/>
          <w:b/>
          <w:bCs/>
          <w:sz w:val="32"/>
          <w:szCs w:val="32"/>
          <w:cs/>
        </w:rPr>
        <w:t>ลอง จว.แพร่</w:t>
      </w:r>
    </w:p>
    <w:sectPr w:rsidR="00A24B64" w:rsidRPr="00A24B64" w:rsidSect="002B62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6B"/>
    <w:rsid w:val="00181362"/>
    <w:rsid w:val="002B626B"/>
    <w:rsid w:val="007501F7"/>
    <w:rsid w:val="0088200D"/>
    <w:rsid w:val="00A24B64"/>
    <w:rsid w:val="00B02C7E"/>
    <w:rsid w:val="00F53957"/>
    <w:rsid w:val="00FC7B61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E4F3"/>
  <w15:chartTrackingRefBased/>
  <w15:docId w15:val="{67002EB2-A5F3-4BB2-A6FD-4D29BF72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ศุภวิชญ์ ชำนาญ</cp:lastModifiedBy>
  <cp:revision>3</cp:revision>
  <dcterms:created xsi:type="dcterms:W3CDTF">2025-06-26T04:17:00Z</dcterms:created>
  <dcterms:modified xsi:type="dcterms:W3CDTF">2025-06-26T07:45:00Z</dcterms:modified>
</cp:coreProperties>
</file>